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3CD" w:rsidRPr="006540A8" w:rsidRDefault="006540A8" w:rsidP="006540A8">
      <w:pPr>
        <w:jc w:val="right"/>
        <w:rPr>
          <w:rFonts w:cs="Times New Roman"/>
          <w:b/>
          <w:sz w:val="24"/>
          <w:szCs w:val="24"/>
        </w:rPr>
      </w:pPr>
      <w:r w:rsidRPr="006540A8">
        <w:rPr>
          <w:rFonts w:cs="Times New Roman"/>
          <w:b/>
          <w:sz w:val="24"/>
          <w:szCs w:val="24"/>
        </w:rPr>
        <w:t>EK-6</w:t>
      </w:r>
    </w:p>
    <w:p w:rsidR="00F64C78" w:rsidRPr="00A521EA" w:rsidRDefault="00F64C78" w:rsidP="00F64C78">
      <w:pPr>
        <w:spacing w:after="0" w:line="240" w:lineRule="auto"/>
        <w:rPr>
          <w:rFonts w:cs="Times New Roman"/>
        </w:rPr>
      </w:pPr>
    </w:p>
    <w:p w:rsidR="005F2BA2" w:rsidRDefault="005F2BA2" w:rsidP="008C7B14">
      <w:pPr>
        <w:spacing w:after="0" w:line="240" w:lineRule="auto"/>
        <w:ind w:left="145"/>
        <w:jc w:val="center"/>
        <w:rPr>
          <w:rFonts w:eastAsia="Arial" w:cs="Times New Roman"/>
          <w:b/>
          <w:sz w:val="24"/>
        </w:rPr>
      </w:pPr>
    </w:p>
    <w:p w:rsidR="005F2BA2" w:rsidRDefault="005F2BA2" w:rsidP="008C7B14">
      <w:pPr>
        <w:spacing w:after="0" w:line="240" w:lineRule="auto"/>
        <w:ind w:left="145"/>
        <w:jc w:val="center"/>
        <w:rPr>
          <w:rFonts w:eastAsia="Arial" w:cs="Times New Roman"/>
          <w:b/>
          <w:sz w:val="24"/>
        </w:rPr>
      </w:pPr>
    </w:p>
    <w:p w:rsidR="005F2BA2" w:rsidRDefault="005F2BA2" w:rsidP="008C7B14">
      <w:pPr>
        <w:spacing w:after="0" w:line="240" w:lineRule="auto"/>
        <w:ind w:left="145"/>
        <w:jc w:val="center"/>
        <w:rPr>
          <w:rFonts w:eastAsia="Arial" w:cs="Times New Roman"/>
          <w:b/>
          <w:sz w:val="24"/>
        </w:rPr>
      </w:pPr>
    </w:p>
    <w:p w:rsidR="008C7B14" w:rsidRDefault="00F64C78" w:rsidP="008C7B14">
      <w:pPr>
        <w:spacing w:after="0" w:line="240" w:lineRule="auto"/>
        <w:ind w:left="145"/>
        <w:jc w:val="center"/>
        <w:rPr>
          <w:rFonts w:cs="Times New Roman"/>
          <w:b/>
          <w:sz w:val="24"/>
        </w:rPr>
      </w:pPr>
      <w:r w:rsidRPr="00A521EA">
        <w:rPr>
          <w:rFonts w:eastAsia="Arial" w:cs="Times New Roman"/>
          <w:b/>
          <w:sz w:val="24"/>
        </w:rPr>
        <w:t xml:space="preserve"> </w:t>
      </w:r>
      <w:r w:rsidR="008C7B14" w:rsidRPr="00A521EA">
        <w:rPr>
          <w:rFonts w:cs="Times New Roman"/>
          <w:b/>
          <w:sz w:val="24"/>
        </w:rPr>
        <w:t>SANAL</w:t>
      </w:r>
      <w:r w:rsidR="00402771">
        <w:rPr>
          <w:rFonts w:cs="Times New Roman"/>
          <w:b/>
          <w:sz w:val="24"/>
        </w:rPr>
        <w:t xml:space="preserve"> FUAR ORGANİZASYONU</w:t>
      </w:r>
      <w:r w:rsidR="008C7B14" w:rsidRPr="00A521EA">
        <w:rPr>
          <w:rFonts w:cs="Times New Roman"/>
          <w:b/>
          <w:sz w:val="24"/>
        </w:rPr>
        <w:t xml:space="preserve"> ÖN ONAY BAŞVURU BELGELERİ</w:t>
      </w:r>
    </w:p>
    <w:p w:rsidR="00F64C78" w:rsidRPr="00A521EA" w:rsidRDefault="00F64C78" w:rsidP="008C7B14">
      <w:pPr>
        <w:spacing w:after="0" w:line="240" w:lineRule="auto"/>
        <w:ind w:left="145"/>
        <w:jc w:val="center"/>
        <w:rPr>
          <w:rFonts w:cs="Times New Roman"/>
        </w:rPr>
      </w:pPr>
      <w:r w:rsidRPr="00A521EA">
        <w:rPr>
          <w:rFonts w:cs="Times New Roman"/>
          <w:b/>
        </w:rPr>
        <w:t xml:space="preserve"> </w:t>
      </w:r>
    </w:p>
    <w:p w:rsidR="00F64C78" w:rsidRPr="008C7B14" w:rsidRDefault="00F64C78" w:rsidP="00F64C78">
      <w:pPr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8C7B14">
        <w:rPr>
          <w:rFonts w:cs="Times New Roman"/>
          <w:sz w:val="24"/>
          <w:szCs w:val="24"/>
        </w:rPr>
        <w:t xml:space="preserve">Sanal Fuar Organizasyonu Ön Onay Başvuru Formu </w:t>
      </w:r>
      <w:r w:rsidRPr="008C7B14">
        <w:rPr>
          <w:rFonts w:cs="Times New Roman"/>
          <w:color w:val="auto"/>
          <w:sz w:val="24"/>
          <w:szCs w:val="24"/>
        </w:rPr>
        <w:t>(EK-</w:t>
      </w:r>
      <w:r w:rsidR="006540A8">
        <w:rPr>
          <w:rFonts w:cs="Times New Roman"/>
          <w:color w:val="auto"/>
          <w:sz w:val="24"/>
          <w:szCs w:val="24"/>
        </w:rPr>
        <w:t>6A</w:t>
      </w:r>
      <w:r w:rsidRPr="008C7B14">
        <w:rPr>
          <w:rFonts w:cs="Times New Roman"/>
          <w:color w:val="auto"/>
          <w:sz w:val="24"/>
          <w:szCs w:val="24"/>
        </w:rPr>
        <w:t xml:space="preserve"> )   </w:t>
      </w:r>
    </w:p>
    <w:p w:rsidR="008C7B14" w:rsidRPr="008C7B14" w:rsidRDefault="008C7B14" w:rsidP="008C7B14">
      <w:pPr>
        <w:spacing w:after="0" w:line="240" w:lineRule="auto"/>
        <w:ind w:left="284"/>
        <w:rPr>
          <w:rFonts w:cs="Times New Roman"/>
          <w:sz w:val="24"/>
          <w:szCs w:val="24"/>
        </w:rPr>
      </w:pPr>
    </w:p>
    <w:p w:rsidR="00F64C78" w:rsidRPr="008C7B14" w:rsidRDefault="00F64C78" w:rsidP="00F64C78">
      <w:pPr>
        <w:numPr>
          <w:ilvl w:val="0"/>
          <w:numId w:val="3"/>
        </w:numPr>
        <w:spacing w:after="0" w:line="240" w:lineRule="auto"/>
        <w:rPr>
          <w:rFonts w:cs="Times New Roman"/>
          <w:color w:val="auto"/>
          <w:sz w:val="24"/>
          <w:szCs w:val="24"/>
        </w:rPr>
      </w:pPr>
      <w:r w:rsidRPr="008C7B14">
        <w:rPr>
          <w:rFonts w:cs="Times New Roman"/>
          <w:sz w:val="24"/>
          <w:szCs w:val="24"/>
        </w:rPr>
        <w:t xml:space="preserve">Sanal Fuar Organizasyonu Yararlanıcı Bilgi </w:t>
      </w:r>
      <w:r w:rsidRPr="008C7B14">
        <w:rPr>
          <w:rFonts w:cs="Times New Roman"/>
          <w:color w:val="auto"/>
          <w:sz w:val="24"/>
          <w:szCs w:val="24"/>
        </w:rPr>
        <w:t>Formu (EK-</w:t>
      </w:r>
      <w:r w:rsidR="009C3B6A">
        <w:rPr>
          <w:rFonts w:cs="Times New Roman"/>
          <w:color w:val="auto"/>
          <w:sz w:val="24"/>
          <w:szCs w:val="24"/>
        </w:rPr>
        <w:t>6B</w:t>
      </w:r>
      <w:r w:rsidRPr="008C7B14">
        <w:rPr>
          <w:rFonts w:cs="Times New Roman"/>
          <w:color w:val="auto"/>
          <w:sz w:val="24"/>
          <w:szCs w:val="24"/>
        </w:rPr>
        <w:t xml:space="preserve"> )</w:t>
      </w:r>
    </w:p>
    <w:p w:rsidR="008C7B14" w:rsidRPr="008C7B14" w:rsidRDefault="008C7B14" w:rsidP="008C7B14">
      <w:pPr>
        <w:spacing w:after="0" w:line="240" w:lineRule="auto"/>
        <w:ind w:left="284"/>
        <w:rPr>
          <w:rFonts w:cs="Times New Roman"/>
          <w:color w:val="auto"/>
          <w:sz w:val="24"/>
          <w:szCs w:val="24"/>
        </w:rPr>
      </w:pPr>
    </w:p>
    <w:p w:rsidR="00A8047D" w:rsidRDefault="00F64C78" w:rsidP="00A8047D">
      <w:pPr>
        <w:numPr>
          <w:ilvl w:val="0"/>
          <w:numId w:val="3"/>
        </w:numPr>
        <w:spacing w:after="0" w:line="240" w:lineRule="auto"/>
        <w:rPr>
          <w:rFonts w:cs="Times New Roman"/>
          <w:color w:val="auto"/>
          <w:sz w:val="24"/>
          <w:szCs w:val="24"/>
        </w:rPr>
      </w:pPr>
      <w:r w:rsidRPr="008C7B14">
        <w:rPr>
          <w:rFonts w:cs="Times New Roman"/>
          <w:sz w:val="24"/>
          <w:szCs w:val="24"/>
        </w:rPr>
        <w:t xml:space="preserve">Sanal Fuar Organizasyonu </w:t>
      </w:r>
      <w:r w:rsidRPr="008C7B14">
        <w:rPr>
          <w:rFonts w:cs="Times New Roman"/>
          <w:color w:val="auto"/>
          <w:sz w:val="24"/>
          <w:szCs w:val="24"/>
        </w:rPr>
        <w:t xml:space="preserve">Yabancı Katılımcı Bilgi Formu (EK- </w:t>
      </w:r>
      <w:r w:rsidR="00D06C5A">
        <w:rPr>
          <w:rFonts w:cs="Times New Roman"/>
          <w:color w:val="auto"/>
          <w:sz w:val="24"/>
          <w:szCs w:val="24"/>
        </w:rPr>
        <w:t>6C</w:t>
      </w:r>
      <w:r w:rsidRPr="008C7B14">
        <w:rPr>
          <w:rFonts w:cs="Times New Roman"/>
          <w:color w:val="auto"/>
          <w:sz w:val="24"/>
          <w:szCs w:val="24"/>
        </w:rPr>
        <w:t>)</w:t>
      </w:r>
    </w:p>
    <w:p w:rsidR="00A8047D" w:rsidRPr="00A8047D" w:rsidRDefault="00A8047D" w:rsidP="00A8047D">
      <w:pPr>
        <w:spacing w:after="0" w:line="240" w:lineRule="auto"/>
        <w:rPr>
          <w:rFonts w:cs="Times New Roman"/>
          <w:color w:val="auto"/>
          <w:sz w:val="24"/>
          <w:szCs w:val="24"/>
        </w:rPr>
      </w:pPr>
    </w:p>
    <w:p w:rsidR="00A8047D" w:rsidRPr="00A8047D" w:rsidRDefault="00F64C78" w:rsidP="00A8047D">
      <w:pPr>
        <w:numPr>
          <w:ilvl w:val="0"/>
          <w:numId w:val="3"/>
        </w:numPr>
        <w:spacing w:after="0" w:line="240" w:lineRule="auto"/>
        <w:rPr>
          <w:rFonts w:cs="Times New Roman"/>
          <w:color w:val="auto"/>
          <w:sz w:val="24"/>
          <w:szCs w:val="24"/>
        </w:rPr>
      </w:pPr>
      <w:r w:rsidRPr="00A8047D">
        <w:rPr>
          <w:rFonts w:cs="Times New Roman"/>
          <w:sz w:val="24"/>
          <w:szCs w:val="24"/>
        </w:rPr>
        <w:t>Bakanlık temsilcisinin sanal fuar organizasyonu uygulamasına giriş işlemleri için gerekli kullanıcı adı ve şifre bilgileri</w:t>
      </w:r>
      <w:r w:rsidR="00A8047D" w:rsidRPr="00A8047D">
        <w:rPr>
          <w:rFonts w:cs="Times New Roman"/>
          <w:sz w:val="24"/>
          <w:szCs w:val="24"/>
        </w:rPr>
        <w:t xml:space="preserve"> </w:t>
      </w:r>
      <w:r w:rsidR="00A8047D" w:rsidRPr="00A8047D">
        <w:rPr>
          <w:rFonts w:cs="Times New Roman"/>
          <w:i/>
          <w:color w:val="auto"/>
          <w:sz w:val="24"/>
          <w:szCs w:val="24"/>
        </w:rPr>
        <w:t>(Fuar başlangıç tarihinden önce sunulur)</w:t>
      </w:r>
    </w:p>
    <w:p w:rsidR="008C7B14" w:rsidRPr="008C7B14" w:rsidRDefault="008C7B14" w:rsidP="00A8047D">
      <w:pPr>
        <w:spacing w:after="0" w:line="240" w:lineRule="auto"/>
        <w:rPr>
          <w:rFonts w:cs="Times New Roman"/>
          <w:sz w:val="24"/>
          <w:szCs w:val="24"/>
        </w:rPr>
      </w:pPr>
    </w:p>
    <w:p w:rsidR="00F64C78" w:rsidRPr="008C7B14" w:rsidRDefault="00FB346D" w:rsidP="00F64C78">
      <w:pPr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Genel Müdürlük </w:t>
      </w:r>
      <w:r w:rsidR="00F64C78" w:rsidRPr="008C7B14">
        <w:rPr>
          <w:rFonts w:cs="Times New Roman"/>
          <w:sz w:val="24"/>
          <w:szCs w:val="24"/>
        </w:rPr>
        <w:t>tarafından talep edilebilecek diğer bilgi ve belgeler.</w:t>
      </w:r>
    </w:p>
    <w:p w:rsidR="00F64C78" w:rsidRPr="008C7B14" w:rsidRDefault="00F64C78" w:rsidP="00F64C78">
      <w:pPr>
        <w:spacing w:after="0" w:line="240" w:lineRule="auto"/>
        <w:rPr>
          <w:rFonts w:cs="Times New Roman"/>
          <w:sz w:val="24"/>
          <w:szCs w:val="24"/>
        </w:rPr>
      </w:pPr>
    </w:p>
    <w:p w:rsidR="00F64C78" w:rsidRPr="008C7B14" w:rsidRDefault="00F64C78">
      <w:pPr>
        <w:rPr>
          <w:rFonts w:cs="Times New Roman"/>
          <w:sz w:val="24"/>
          <w:szCs w:val="24"/>
        </w:rPr>
      </w:pPr>
    </w:p>
    <w:sectPr w:rsidR="00F64C78" w:rsidRPr="008C7B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B14" w:rsidRDefault="008C7B14" w:rsidP="008C7B14">
      <w:pPr>
        <w:spacing w:after="0" w:line="240" w:lineRule="auto"/>
      </w:pPr>
      <w:r>
        <w:separator/>
      </w:r>
    </w:p>
  </w:endnote>
  <w:endnote w:type="continuationSeparator" w:id="0">
    <w:p w:rsidR="008C7B14" w:rsidRDefault="008C7B14" w:rsidP="008C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27D" w:rsidRDefault="00B7527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27D" w:rsidRDefault="00B7527D" w:rsidP="00B7527D">
    <w:pPr>
      <w:pStyle w:val="AltBilgi"/>
      <w:rPr>
        <w:rFonts w:eastAsia="Times New Roman" w:cs="Times New Roman"/>
        <w:i/>
        <w:color w:val="auto"/>
        <w:sz w:val="20"/>
        <w:szCs w:val="20"/>
      </w:rPr>
    </w:pPr>
    <w:r>
      <w:rPr>
        <w:i/>
        <w:sz w:val="20"/>
        <w:szCs w:val="20"/>
      </w:rPr>
      <w:t>2641 sayılı Döviz Kazandırıcı Hizmet Sektörlerinin Pazara Girişte Dijital Faaliyetlerinin Desteklenmesi Hakkında Karar’ın Uygulama Usul ve Esasları Genelgesi</w:t>
    </w:r>
  </w:p>
  <w:p w:rsidR="008C7B14" w:rsidRPr="00B7527D" w:rsidRDefault="008C7B14" w:rsidP="00B7527D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27D" w:rsidRDefault="00B7527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B14" w:rsidRDefault="008C7B14" w:rsidP="008C7B14">
      <w:pPr>
        <w:spacing w:after="0" w:line="240" w:lineRule="auto"/>
      </w:pPr>
      <w:r>
        <w:separator/>
      </w:r>
    </w:p>
  </w:footnote>
  <w:footnote w:type="continuationSeparator" w:id="0">
    <w:p w:rsidR="008C7B14" w:rsidRDefault="008C7B14" w:rsidP="008C7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27D" w:rsidRDefault="00B7527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27D" w:rsidRDefault="00B7527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27D" w:rsidRDefault="00B7527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42B"/>
    <w:multiLevelType w:val="hybridMultilevel"/>
    <w:tmpl w:val="97E483A6"/>
    <w:lvl w:ilvl="0" w:tplc="AFDE43C0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96A86"/>
    <w:multiLevelType w:val="hybridMultilevel"/>
    <w:tmpl w:val="E0BE6E4C"/>
    <w:lvl w:ilvl="0" w:tplc="B6F693B2">
      <w:start w:val="1"/>
      <w:numFmt w:val="decimal"/>
      <w:suff w:val="space"/>
      <w:lvlText w:val="%1."/>
      <w:lvlJc w:val="left"/>
      <w:pPr>
        <w:ind w:left="284" w:firstLine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814" w:hanging="360"/>
      </w:pPr>
    </w:lvl>
    <w:lvl w:ilvl="2" w:tplc="041F001B" w:tentative="1">
      <w:start w:val="1"/>
      <w:numFmt w:val="lowerRoman"/>
      <w:lvlText w:val="%3."/>
      <w:lvlJc w:val="right"/>
      <w:pPr>
        <w:ind w:left="2534" w:hanging="180"/>
      </w:pPr>
    </w:lvl>
    <w:lvl w:ilvl="3" w:tplc="041F000F" w:tentative="1">
      <w:start w:val="1"/>
      <w:numFmt w:val="decimal"/>
      <w:lvlText w:val="%4."/>
      <w:lvlJc w:val="left"/>
      <w:pPr>
        <w:ind w:left="3254" w:hanging="360"/>
      </w:pPr>
    </w:lvl>
    <w:lvl w:ilvl="4" w:tplc="041F0019" w:tentative="1">
      <w:start w:val="1"/>
      <w:numFmt w:val="lowerLetter"/>
      <w:lvlText w:val="%5."/>
      <w:lvlJc w:val="left"/>
      <w:pPr>
        <w:ind w:left="3974" w:hanging="360"/>
      </w:pPr>
    </w:lvl>
    <w:lvl w:ilvl="5" w:tplc="041F001B" w:tentative="1">
      <w:start w:val="1"/>
      <w:numFmt w:val="lowerRoman"/>
      <w:lvlText w:val="%6."/>
      <w:lvlJc w:val="right"/>
      <w:pPr>
        <w:ind w:left="4694" w:hanging="180"/>
      </w:pPr>
    </w:lvl>
    <w:lvl w:ilvl="6" w:tplc="041F000F" w:tentative="1">
      <w:start w:val="1"/>
      <w:numFmt w:val="decimal"/>
      <w:lvlText w:val="%7."/>
      <w:lvlJc w:val="left"/>
      <w:pPr>
        <w:ind w:left="5414" w:hanging="360"/>
      </w:pPr>
    </w:lvl>
    <w:lvl w:ilvl="7" w:tplc="041F0019" w:tentative="1">
      <w:start w:val="1"/>
      <w:numFmt w:val="lowerLetter"/>
      <w:lvlText w:val="%8."/>
      <w:lvlJc w:val="left"/>
      <w:pPr>
        <w:ind w:left="6134" w:hanging="360"/>
      </w:pPr>
    </w:lvl>
    <w:lvl w:ilvl="8" w:tplc="041F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 w15:restartNumberingAfterBreak="0">
    <w:nsid w:val="2DA665B4"/>
    <w:multiLevelType w:val="hybridMultilevel"/>
    <w:tmpl w:val="873EF50A"/>
    <w:lvl w:ilvl="0" w:tplc="DC9CDB46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9E170A">
      <w:start w:val="1"/>
      <w:numFmt w:val="decimal"/>
      <w:lvlText w:val="%2."/>
      <w:lvlJc w:val="left"/>
      <w:pPr>
        <w:ind w:left="70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6ABF98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5ABEFA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D68A44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FC5056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4AD72A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D6CD42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3E499E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B82C1F"/>
    <w:multiLevelType w:val="hybridMultilevel"/>
    <w:tmpl w:val="96BA0C4A"/>
    <w:lvl w:ilvl="0" w:tplc="F1529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63"/>
    <w:rsid w:val="00011DE7"/>
    <w:rsid w:val="0006222D"/>
    <w:rsid w:val="00144263"/>
    <w:rsid w:val="002F3884"/>
    <w:rsid w:val="00327457"/>
    <w:rsid w:val="00402771"/>
    <w:rsid w:val="0052715F"/>
    <w:rsid w:val="005F2BA2"/>
    <w:rsid w:val="006540A8"/>
    <w:rsid w:val="006653DB"/>
    <w:rsid w:val="006A7016"/>
    <w:rsid w:val="006D4DBB"/>
    <w:rsid w:val="008C7B14"/>
    <w:rsid w:val="009C3B6A"/>
    <w:rsid w:val="00A521EA"/>
    <w:rsid w:val="00A8047D"/>
    <w:rsid w:val="00B7527D"/>
    <w:rsid w:val="00BB58AC"/>
    <w:rsid w:val="00D06C5A"/>
    <w:rsid w:val="00D61FB2"/>
    <w:rsid w:val="00DA23CD"/>
    <w:rsid w:val="00E2414C"/>
    <w:rsid w:val="00E80E06"/>
    <w:rsid w:val="00E83A19"/>
    <w:rsid w:val="00F64C78"/>
    <w:rsid w:val="00FB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83C3"/>
  <w15:chartTrackingRefBased/>
  <w15:docId w15:val="{9DBED710-5BAA-431A-AD0A-9D6740ED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C78"/>
    <w:pPr>
      <w:jc w:val="both"/>
    </w:pPr>
    <w:rPr>
      <w:rFonts w:ascii="Times New Roman" w:eastAsia="Calibri" w:hAnsi="Times New Roman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4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64C78"/>
    <w:rPr>
      <w:rFonts w:ascii="Times New Roman" w:eastAsia="Calibri" w:hAnsi="Times New Roman" w:cs="Calibri"/>
      <w:color w:val="000000"/>
      <w:lang w:eastAsia="tr-TR"/>
    </w:rPr>
  </w:style>
  <w:style w:type="paragraph" w:styleId="ListeParagraf">
    <w:name w:val="List Paragraph"/>
    <w:basedOn w:val="Normal"/>
    <w:uiPriority w:val="34"/>
    <w:qFormat/>
    <w:rsid w:val="00A521EA"/>
    <w:pPr>
      <w:ind w:left="72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8C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C7B14"/>
    <w:rPr>
      <w:rFonts w:ascii="Times New Roman" w:eastAsia="Calibri" w:hAnsi="Times New Roman" w:cs="Calibri"/>
      <w:color w:val="000000"/>
      <w:lang w:eastAsia="tr-TR"/>
    </w:rPr>
  </w:style>
  <w:style w:type="character" w:customStyle="1" w:styleId="AltBilgiChar1">
    <w:name w:val="Alt Bilgi Char1"/>
    <w:uiPriority w:val="99"/>
    <w:semiHidden/>
    <w:locked/>
    <w:rsid w:val="00B7527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4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</Words>
  <Characters>412</Characters>
  <Application>Microsoft Office Word</Application>
  <DocSecurity>0</DocSecurity>
  <Lines>3</Lines>
  <Paragraphs>1</Paragraphs>
  <ScaleCrop>false</ScaleCrop>
  <Company>T.C. Gümrük ve Ticaret Bakanlığı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Sümeyra ATILGAN</dc:creator>
  <cp:keywords/>
  <dc:description/>
  <cp:lastModifiedBy>Sümeyra ATILGAN</cp:lastModifiedBy>
  <cp:revision>26</cp:revision>
  <dcterms:created xsi:type="dcterms:W3CDTF">2020-06-11T08:22:00Z</dcterms:created>
  <dcterms:modified xsi:type="dcterms:W3CDTF">2020-06-15T14:54:00Z</dcterms:modified>
</cp:coreProperties>
</file>